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1C8">
        <w:rPr>
          <w:rFonts w:ascii="Times New Roman" w:eastAsia="Calibri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Уральский государственный университет путей сообщения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1C8">
        <w:rPr>
          <w:rFonts w:ascii="Times New Roman" w:eastAsia="Calibri" w:hAnsi="Times New Roman" w:cs="Times New Roman"/>
          <w:b/>
          <w:sz w:val="32"/>
          <w:szCs w:val="32"/>
        </w:rPr>
        <w:t>Актуальные проблемы менеджмента: инновационные методы и технологии управления в организациях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61C8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Программа всероссийской научно-практической конференции 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27 мая 2021 г. 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Марущак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Т.Б. – к.э.н., доцент, зав. кафедрой «Управление в социальных и экономических системах, философия и история»,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t>Члены оргкомитета: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Неганов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С.А. – к.э.н., доцент 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Паршина В.С. – д.э.н., профессор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Пятилетова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Л.В. – к.ф.н. доцент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Преподаватели кафедры «Управление в социальных и экономических системах, философия и история»,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t>Программный комитет</w:t>
      </w: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Ревина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Е.В. – к.э.н., доцент, декан факультета экономики и управления,   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УрГУПС</w:t>
      </w:r>
      <w:proofErr w:type="spellEnd"/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Неганова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В.П. – д.э.н., профессор, Институт экономики Уральского отделения Российской академии наук</w:t>
      </w: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Горшков Ю.А. – заместитель начальника филиала (по сервисному обслуживанию) в аппарате управления Уральского филиала АО «Федеральная пассажирская компания»</w:t>
      </w: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Куликова Н.В. – начальник отдела стратегического развития и </w:t>
      </w:r>
      <w:proofErr w:type="spellStart"/>
      <w:r w:rsidRPr="00A761C8">
        <w:rPr>
          <w:rFonts w:ascii="Times New Roman" w:eastAsia="Calibri" w:hAnsi="Times New Roman" w:cs="Times New Roman"/>
          <w:sz w:val="28"/>
          <w:szCs w:val="28"/>
        </w:rPr>
        <w:t>клиентоориентированности</w:t>
      </w:r>
      <w:proofErr w:type="spellEnd"/>
      <w:r w:rsidRPr="00A761C8">
        <w:rPr>
          <w:rFonts w:ascii="Times New Roman" w:eastAsia="Calibri" w:hAnsi="Times New Roman" w:cs="Times New Roman"/>
          <w:sz w:val="28"/>
          <w:szCs w:val="28"/>
        </w:rPr>
        <w:t xml:space="preserve"> АО «Свердловская пригородная компания» </w:t>
      </w:r>
    </w:p>
    <w:p w:rsidR="00A761C8" w:rsidRPr="00A761C8" w:rsidRDefault="00A761C8" w:rsidP="00A761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sz w:val="28"/>
          <w:szCs w:val="28"/>
        </w:rPr>
        <w:t>Вахрушев А.А. – первый заместитель начальника службы управления персоналом Свердловской железной дороги – филиала ОАО «РЖД»</w:t>
      </w:r>
    </w:p>
    <w:p w:rsidR="00A761C8" w:rsidRPr="00A761C8" w:rsidRDefault="00A761C8" w:rsidP="00A761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1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Доклады</w:t>
      </w: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Логистическая концепция формирования и функционирования региональных представитель</w:t>
            </w:r>
            <w:proofErr w:type="gram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 пр</w:t>
            </w:r>
            <w:proofErr w:type="gram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едприятий на примере ГК «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Тандэм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761C8" w:rsidRPr="00A761C8" w:rsidRDefault="00A761C8" w:rsidP="00A761C8">
            <w:pPr>
              <w:tabs>
                <w:tab w:val="left" w:pos="993"/>
              </w:tabs>
              <w:spacing w:line="276" w:lineRule="auto"/>
              <w:ind w:left="142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маг. Шестаков С.А.,</w:t>
            </w:r>
            <w:r w:rsidRPr="00A76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Паршина В. С., проф., д.э.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A761C8" w:rsidRPr="00A761C8" w:rsidRDefault="00A761C8" w:rsidP="00A761C8">
            <w:pPr>
              <w:tabs>
                <w:tab w:val="left" w:pos="993"/>
              </w:tabs>
              <w:spacing w:line="276" w:lineRule="auto"/>
              <w:ind w:left="142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Разработка проекта взаимодействия ООО «Арча-сервис» с транспортными организациями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 Вдовина Ю.А.,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Екатеринбург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Международные проекты как форма инновационного развития университета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ind w:left="7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Гнатив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М.П.,</w:t>
            </w:r>
            <w:r w:rsidRPr="00A761C8"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к.с.н</w:t>
            </w:r>
            <w:proofErr w:type="spellEnd"/>
            <w:r w:rsidRPr="00A76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Управление транспортным хозяйством организации в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ООО «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Хен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Шен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A761C8" w:rsidRPr="00A761C8" w:rsidRDefault="00A761C8" w:rsidP="00A761C8">
            <w:pPr>
              <w:tabs>
                <w:tab w:val="left" w:pos="993"/>
              </w:tabs>
              <w:spacing w:line="276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Лю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Хао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В.П., проф., д.э.н.,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Екатеринбург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Инновации в управлении организацией в период пандемии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Гутова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В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.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>А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761C8">
              <w:rPr>
                <w:rFonts w:ascii="Calibri" w:eastAsia="Calibri" w:hAnsi="Times New Roman" w:cs="Times New Roman"/>
                <w:sz w:val="28"/>
                <w:szCs w:val="28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Семенко И.Е.,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  <w:proofErr w:type="gramEnd"/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Управление конкурентоспособностью организации и пути ее повышения в ООО «УК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rtl/>
                <w:lang w:bidi="he-IL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«РЭД»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Волкова А.А.,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      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Совершенствование маркетинговой деятельности организации в ООО «Лидер-ЕК»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Социально-инвестиционное перераспределение как инновационный путь развития крупных корпораций с государственным участием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Донченко Е.Г., научный руководитель – Шагинян С.Г., д.э.н., профессор,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РГУПС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Ростов-на-Дону</w:t>
            </w:r>
          </w:p>
        </w:tc>
      </w:tr>
      <w:tr w:rsidR="00A761C8" w:rsidRPr="00A761C8" w:rsidTr="00EA2D27">
        <w:trPr>
          <w:trHeight w:val="117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 Риск-менеджмент в туристской индустрии: проблема выбора оптимального поведения в условиях неопределённости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Шубина О.С., научный руководитель – Скоробогатова Л.Г., доцент,</w:t>
            </w:r>
            <w:r w:rsidRPr="00A761C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Разработка антикризисных управленческих решений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Кержаков Д.А., научный руководитель – Скоробогатова Л. Г.,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Разработка бизнес-плана выпуска новой продукции в ООО СПП-Макдоналдс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Зуева А.С., научный руководитель – Гусев А.А.,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12. Разработка логистической системы управления запасами в ООО СПП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Макдоналдс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Зуев С.Н.,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993"/>
              </w:tabs>
              <w:ind w:left="14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Особенности наставничества как современной кадровой технологии </w:t>
            </w:r>
            <w:proofErr w:type="gramStart"/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A761C8" w:rsidRPr="00A761C8" w:rsidRDefault="00A761C8" w:rsidP="00A761C8">
            <w:pPr>
              <w:tabs>
                <w:tab w:val="left" w:pos="45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системе государственного и муниципального управления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Пасмурцева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доцент, к.э.н., УГЭУ, г. Екатеринбург 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 Аутсорсинг как инструмент повышения эффективности деятельности организации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Демин Д.В., зам. директора по ремонту подвижного состава,</w:t>
            </w:r>
            <w:r w:rsidRPr="00A76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филиал ООО «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Уралхимтранс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», г. Березники  Пермского края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15. </w:t>
            </w:r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Внедрение и реализация </w:t>
            </w:r>
            <w:proofErr w:type="gramStart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стратегического</w:t>
            </w:r>
            <w:proofErr w:type="gramEnd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контроллинга</w:t>
            </w:r>
            <w:proofErr w:type="spellEnd"/>
            <w:r w:rsidRPr="00A76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организации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Николаева Е.Д., научный руководитель – Семенко И.Е.,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 Совершенствование маркетинговой стратегии развития потребительского рынка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Седельников В.М.,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м.н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В.П., проф., д.э.н., Институт экономики Уральского отделения Российской академии наук,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993"/>
              </w:tabs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 Совершенствование организации перевозок сборных грузов на основе принципов логистики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Шайкуков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Рачек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д.э</w:t>
            </w:r>
            <w:proofErr w:type="gram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профессор,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 Государственное регулирование в сфере транспорта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Донцова Е.И., научный руководитель – Александрова Н.А., к.ф.н.,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19. Развитие шахматной школы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УрГУПСа</w:t>
            </w:r>
            <w:proofErr w:type="spellEnd"/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Кабиоков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К.Г., научный руководитель – Паршина В.С., д.э.н., профессор,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993"/>
              </w:tabs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20. </w:t>
            </w:r>
            <w:r w:rsidRPr="00A761C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Особенности управления конфликтами в организации: технологии изучения и использования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ст. Зуев А.Д.,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</w:t>
            </w:r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Волкова Т. П., доцент, к.ф.н.,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 Теоретико-правовые вопросы дистанционной работы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Кошелева А.Д., научный руководитель – Мельникова А.С.,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 Современные технологии управления персоналом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Лавелина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 научный руководитель – Мельникова А.С.,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23. </w:t>
            </w:r>
            <w:r w:rsidRPr="00A7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системы продвижения туристского продукта в ООО «Ветер перемен»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Х.Д.,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 Управление качеством в современной организации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Стряпунина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Д.А., Першина А.С., научный руководитель – Семенко И.Е., доцент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 Совершенствование системы аутсорсинга организации в Уральском филиале АО «Федеральная пассажирская компания»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Рябинин А.Ю.,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26. </w:t>
            </w:r>
            <w:r w:rsidRPr="00A7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маркетинговой деятельности в ООО «Лесников»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Times New Roman" w:hAnsi="Times New Roman" w:cs="Times New Roman"/>
                <w:sz w:val="28"/>
                <w:szCs w:val="28"/>
              </w:rPr>
              <w:t>Лопаев</w:t>
            </w:r>
            <w:proofErr w:type="spellEnd"/>
            <w:r w:rsidRPr="00A7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Г.О.,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27. ТЭО перевооружения участка ТОР эксплуатационного вагонного депо Казинка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Клыков А.Л.</w:t>
            </w:r>
            <w:r w:rsidRPr="00A761C8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 ТЭО перевооружения отделения буксового узла вагоноремонтного завода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Фролов А.И.,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29. ТЭО перевооружения тележечного участка ремонтного вагонного депо Елец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Ярцев О.С.,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30. ТЭО перевооружения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автоконтрольного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пункта по ремонту тормозной системы грузовых вагонов вагонного депо ПАО НЛМК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 Попадьин А.В.,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 ТЭО технического перевооружения отделения дефектоскопии колесно-роликового участка рефрижераторного вагонного депо Лиски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Казарцев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И.И.,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32. Экономическое обоснование внедрения ванны для </w:t>
            </w:r>
            <w:proofErr w:type="spellStart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опресовки</w:t>
            </w:r>
            <w:proofErr w:type="spellEnd"/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бака накопителя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Черняев В.М.,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33. ТЭО перевооружения моечного отделения колесно-роликового участка пассажирского депо Воронеж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Сикачев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Д.Н.,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34. Организация технического обслуживания в объеме ТО-3 электропоезда ЭД-9М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Тоневицкая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И.Н.,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 Определение стоимости работ по сборке и укладке стрелочного перевода на железобетонных брусьях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ст. Лазарева М.А.,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36. Обоснование численности персонала по текущему содержанию пути ПЧ Поворино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ст. Смирнова Ю.И.,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– 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37. Организация работ и ТЭО издания учебной и научной литературы в ВУЗе 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Тимофеев А.И., доцент, к.э.н., филиал РГУПС, г. Воронеж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38. Менеджмент качества на предприятиях железнодорожного транспорта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 А.И.,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к.в.н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доцент, филиал РГУПС, г. Воронеж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39. Подготовка специалистов среднего профессионального образования в условиях пандемии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маг. Панова Н.С.,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 – Паршина В.С., профессор, д.э.н.,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40. Использование современных информационных систем и информационных технологий в корпоративном управлении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Кулумбетов</w:t>
            </w:r>
            <w:proofErr w:type="spellEnd"/>
            <w:r w:rsidRPr="00A761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М.Р., зам. начальника службы эксплуатации и ремонта объектов производства – начальник отдела административно-производственного обеспечения Дирекции железнодорожных вокзалов, г. Москва, ОАО «РЖД» 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41.</w:t>
            </w:r>
            <w:r w:rsidRPr="00A761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Управление конкурентоспособностью ДОК «Аленушка» Дирекции социальной сферы Южно-Уральской железной дороги – филиала ОАО «РЖД»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маг.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Коростелева К.А.,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42.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информационной системы управления взаимоотношениями с клиентами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Метла М.Ю., научный руководитель –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Кортенко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доцент, к.э.н.,    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УрГЭУ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Екатеринбург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43. Системы управления персоналом на предприятии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маг. 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Бриненко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А.Ю., научный руководитель – Паршина В.С., профессор, д.э.н.,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44. Актуальные проблемы развития железнодорожного туризма в системе управления в Уральском филиале АО «Федеральная пригородная компания»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А.И., научный руководитель – Скоробогатова Л.Г.,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45. Методология и методика оценки концентрации отраслевого как основа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антимонопольного регулирования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Сароян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научный руководитель – д.э.н., профессор Шагинян С.Г., РГУПС</w:t>
            </w:r>
            <w:r w:rsidRPr="00A761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г. Ростов-на-Дону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46. Проектное управление как инструмент повышения эффективности деятельности подразделений МЧС России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Тужиков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Е.Н., начальник научно-исследовательского отдела, к.т.н., доцент, Уральский институт ГПС МЧС России,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47. Необходимость сочетания рыночной и плановой экономики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Сапожников Г.Н.,  к.т.н.,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УрТИСИ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СибГУТИ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48. Место 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CRM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-системы в управлении современной организацией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Фролова Ю.А., научный руководитель – Веселова Ю.В., доцент, г. Самара,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СамГУПС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49. Инновационное управление организацией в условиях пандемии</w:t>
            </w:r>
          </w:p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А.В., Старовойтова О.А., научный руководитель – Семенко И.Е., доцент,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A761C8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  <w:tr w:rsidR="00A761C8" w:rsidRPr="00A761C8" w:rsidTr="00EA2D2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C8" w:rsidRPr="00A761C8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50. Маркетинговое исследование рынка событийного туризма </w:t>
            </w:r>
          </w:p>
          <w:p w:rsidR="00A761C8" w:rsidRPr="00F0385D" w:rsidRDefault="00A761C8" w:rsidP="00A761C8">
            <w:pPr>
              <w:tabs>
                <w:tab w:val="left" w:pos="456"/>
              </w:tabs>
              <w:spacing w:line="2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 Гусев А.И., </w:t>
            </w:r>
            <w:proofErr w:type="spellStart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Бабаков</w:t>
            </w:r>
            <w:proofErr w:type="spellEnd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Колесников Д.И., научный руководитель – </w:t>
            </w:r>
            <w:proofErr w:type="spellStart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Марущак</w:t>
            </w:r>
            <w:proofErr w:type="spellEnd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Т.Б., доцент, к.э.н., </w:t>
            </w:r>
            <w:proofErr w:type="spellStart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УрГУПС</w:t>
            </w:r>
            <w:proofErr w:type="spellEnd"/>
            <w:r w:rsidRPr="00F0385D">
              <w:rPr>
                <w:rFonts w:ascii="Times New Roman" w:eastAsia="Calibri" w:hAnsi="Times New Roman" w:cs="Times New Roman"/>
                <w:sz w:val="28"/>
                <w:szCs w:val="28"/>
              </w:rPr>
              <w:t>, г. Екатеринбург</w:t>
            </w:r>
          </w:p>
        </w:tc>
      </w:tr>
    </w:tbl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761C8" w:rsidRPr="00A761C8" w:rsidRDefault="00A761C8" w:rsidP="00A761C8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F84982" w:rsidRDefault="00F84982"/>
    <w:sectPr w:rsidR="00F84982" w:rsidSect="00D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8"/>
    <w:rsid w:val="001945D6"/>
    <w:rsid w:val="002A37CD"/>
    <w:rsid w:val="00A761C8"/>
    <w:rsid w:val="00F0385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5D6"/>
    <w:rPr>
      <w:b/>
      <w:bCs/>
    </w:rPr>
  </w:style>
  <w:style w:type="paragraph" w:styleId="a4">
    <w:name w:val="List Paragraph"/>
    <w:basedOn w:val="a"/>
    <w:uiPriority w:val="34"/>
    <w:qFormat/>
    <w:rsid w:val="001945D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5D6"/>
    <w:rPr>
      <w:b/>
      <w:bCs/>
    </w:rPr>
  </w:style>
  <w:style w:type="paragraph" w:styleId="a4">
    <w:name w:val="List Paragraph"/>
    <w:basedOn w:val="a"/>
    <w:uiPriority w:val="34"/>
    <w:qFormat/>
    <w:rsid w:val="001945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2021-05-26T11:21:00Z</dcterms:created>
  <dcterms:modified xsi:type="dcterms:W3CDTF">2021-05-26T11:23:00Z</dcterms:modified>
</cp:coreProperties>
</file>